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3B" w:rsidRPr="00C34A3B" w:rsidRDefault="00C34A3B" w:rsidP="009F6F1F">
      <w:pPr>
        <w:shd w:val="clear" w:color="auto" w:fill="FFFFFF"/>
        <w:rPr>
          <w:rFonts w:eastAsia="Times New Roman" w:cs="Tahoma"/>
          <w:color w:val="000000"/>
          <w:sz w:val="20"/>
        </w:rPr>
      </w:pP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315282" w:rsidRPr="00315282">
        <w:rPr>
          <w:rFonts w:eastAsia="Times New Roman" w:cs="Tahoma"/>
          <w:color w:val="000000"/>
        </w:rPr>
        <w:drawing>
          <wp:inline distT="0" distB="0" distL="0" distR="0">
            <wp:extent cx="2030730" cy="685800"/>
            <wp:effectExtent l="2540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34561" cy="687094"/>
                    </a:xfrm>
                    <a:prstGeom prst="rect">
                      <a:avLst/>
                    </a:prstGeom>
                    <a:noFill/>
                    <a:ln w="9525">
                      <a:noFill/>
                      <a:miter lim="800000"/>
                      <a:headEnd/>
                      <a:tailEnd/>
                    </a:ln>
                  </pic:spPr>
                </pic:pic>
              </a:graphicData>
            </a:graphic>
          </wp:inline>
        </w:drawing>
      </w:r>
      <w:r w:rsidRPr="00C34A3B">
        <w:rPr>
          <w:rFonts w:eastAsia="Times New Roman" w:cs="Tahoma"/>
          <w:color w:val="000000"/>
          <w:sz w:val="20"/>
        </w:rPr>
        <w:t>For Immediate Release</w:t>
      </w:r>
    </w:p>
    <w:p w:rsidR="00C34A3B" w:rsidRDefault="00C34A3B" w:rsidP="009F6F1F">
      <w:pPr>
        <w:shd w:val="clear" w:color="auto" w:fill="FFFFFF"/>
        <w:rPr>
          <w:rFonts w:eastAsia="Times New Roman" w:cs="Tahoma"/>
          <w:color w:val="000000"/>
          <w:sz w:val="20"/>
        </w:rPr>
      </w:pP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t xml:space="preserve">        CONTACT: Katie Justak</w:t>
      </w:r>
    </w:p>
    <w:p w:rsidR="00C34A3B" w:rsidRDefault="00C34A3B" w:rsidP="009F6F1F">
      <w:pPr>
        <w:shd w:val="clear" w:color="auto" w:fill="FFFFFF"/>
        <w:rPr>
          <w:rFonts w:eastAsia="Times New Roman" w:cs="Tahoma"/>
          <w:color w:val="000000"/>
          <w:sz w:val="20"/>
        </w:rPr>
      </w:pP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t xml:space="preserve">        Lincoln Series Communications </w:t>
      </w:r>
      <w:r w:rsidR="00315282">
        <w:rPr>
          <w:rFonts w:eastAsia="Times New Roman" w:cs="Tahoma"/>
          <w:color w:val="000000"/>
          <w:sz w:val="20"/>
        </w:rPr>
        <w:t>Chair</w:t>
      </w:r>
    </w:p>
    <w:p w:rsidR="00C34A3B" w:rsidRDefault="00C34A3B" w:rsidP="009F6F1F">
      <w:pPr>
        <w:shd w:val="clear" w:color="auto" w:fill="FFFFFF"/>
        <w:rPr>
          <w:rFonts w:eastAsia="Times New Roman" w:cs="Tahoma"/>
          <w:color w:val="000000"/>
          <w:sz w:val="20"/>
        </w:rPr>
      </w:pP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t xml:space="preserve">        773.744.1061; lincolnseries@gmail.com</w:t>
      </w:r>
    </w:p>
    <w:p w:rsidR="00AF184C" w:rsidRDefault="00C34A3B" w:rsidP="00AF184C">
      <w:pPr>
        <w:shd w:val="clear" w:color="auto" w:fill="FFFFFF"/>
        <w:jc w:val="center"/>
        <w:rPr>
          <w:rFonts w:eastAsia="Times New Roman" w:cs="Tahoma"/>
          <w:color w:val="000000"/>
          <w:sz w:val="20"/>
        </w:rPr>
      </w:pP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r>
        <w:rPr>
          <w:rFonts w:eastAsia="Times New Roman" w:cs="Tahoma"/>
          <w:color w:val="000000"/>
          <w:sz w:val="20"/>
        </w:rPr>
        <w:tab/>
      </w:r>
    </w:p>
    <w:p w:rsidR="00483931" w:rsidRPr="00AF184C" w:rsidRDefault="00AF184C" w:rsidP="00AF184C">
      <w:pPr>
        <w:shd w:val="clear" w:color="auto" w:fill="FFFFFF"/>
        <w:jc w:val="center"/>
        <w:rPr>
          <w:rFonts w:eastAsia="Times New Roman" w:cs="Tahoma"/>
          <w:b/>
          <w:color w:val="000000"/>
        </w:rPr>
      </w:pPr>
      <w:r>
        <w:rPr>
          <w:rFonts w:eastAsia="Times New Roman" w:cs="Tahoma"/>
          <w:b/>
          <w:color w:val="000000"/>
        </w:rPr>
        <w:t>Illinois Mirrors N</w:t>
      </w:r>
      <w:r w:rsidRPr="00AF184C">
        <w:rPr>
          <w:rFonts w:eastAsia="Times New Roman" w:cs="Tahoma"/>
          <w:b/>
          <w:color w:val="000000"/>
        </w:rPr>
        <w:t>ational</w:t>
      </w:r>
      <w:r>
        <w:rPr>
          <w:rFonts w:eastAsia="Times New Roman" w:cs="Tahoma"/>
          <w:b/>
          <w:color w:val="000000"/>
        </w:rPr>
        <w:t xml:space="preserve"> Trends for Women O</w:t>
      </w:r>
      <w:r w:rsidRPr="00AF184C">
        <w:rPr>
          <w:rFonts w:eastAsia="Times New Roman" w:cs="Tahoma"/>
          <w:b/>
          <w:color w:val="000000"/>
        </w:rPr>
        <w:t>fficeholders</w:t>
      </w:r>
      <w:r w:rsidR="00C34A3B" w:rsidRPr="00AF184C">
        <w:rPr>
          <w:rFonts w:eastAsia="Times New Roman" w:cs="Tahoma"/>
          <w:color w:val="000000"/>
        </w:rPr>
        <w:tab/>
      </w:r>
      <w:r w:rsidR="00C34A3B" w:rsidRPr="00AF184C">
        <w:rPr>
          <w:rFonts w:eastAsia="Times New Roman" w:cs="Tahoma"/>
          <w:color w:val="000000"/>
        </w:rPr>
        <w:tab/>
      </w:r>
    </w:p>
    <w:p w:rsidR="009F6F1F" w:rsidRPr="00AF184C" w:rsidRDefault="009F6F1F" w:rsidP="00483931">
      <w:pPr>
        <w:shd w:val="clear" w:color="auto" w:fill="FFFFFF"/>
        <w:jc w:val="center"/>
        <w:rPr>
          <w:rFonts w:eastAsia="Times New Roman" w:cs="Tahoma"/>
          <w:b/>
          <w:i/>
          <w:color w:val="000000"/>
          <w:sz w:val="20"/>
        </w:rPr>
      </w:pPr>
      <w:r w:rsidRPr="00AF184C">
        <w:rPr>
          <w:rFonts w:eastAsia="Times New Roman" w:cs="Tahoma"/>
          <w:b/>
          <w:i/>
          <w:color w:val="000000"/>
          <w:sz w:val="20"/>
        </w:rPr>
        <w:t xml:space="preserve">The Lincoln Series </w:t>
      </w:r>
      <w:r w:rsidR="00AF184C" w:rsidRPr="00AF184C">
        <w:rPr>
          <w:rFonts w:eastAsia="Times New Roman" w:cs="Tahoma"/>
          <w:b/>
          <w:i/>
          <w:color w:val="000000"/>
          <w:sz w:val="20"/>
        </w:rPr>
        <w:t xml:space="preserve">Hosts Campaign </w:t>
      </w:r>
      <w:r w:rsidR="00C4174C">
        <w:rPr>
          <w:rFonts w:eastAsia="Times New Roman" w:cs="Tahoma"/>
          <w:b/>
          <w:i/>
          <w:color w:val="000000"/>
          <w:sz w:val="20"/>
        </w:rPr>
        <w:t>Training Programs</w:t>
      </w:r>
      <w:r w:rsidR="00AF184C" w:rsidRPr="00AF184C">
        <w:rPr>
          <w:rFonts w:eastAsia="Times New Roman" w:cs="Tahoma"/>
          <w:b/>
          <w:i/>
          <w:color w:val="000000"/>
          <w:sz w:val="20"/>
        </w:rPr>
        <w:t xml:space="preserve"> to Encourage </w:t>
      </w:r>
      <w:r w:rsidR="002C0E9E">
        <w:rPr>
          <w:rFonts w:eastAsia="Times New Roman" w:cs="Tahoma"/>
          <w:b/>
          <w:i/>
          <w:color w:val="000000"/>
          <w:sz w:val="20"/>
        </w:rPr>
        <w:t xml:space="preserve">Women </w:t>
      </w:r>
      <w:r w:rsidR="00AF184C" w:rsidRPr="00AF184C">
        <w:rPr>
          <w:rFonts w:eastAsia="Times New Roman" w:cs="Tahoma"/>
          <w:b/>
          <w:i/>
          <w:color w:val="000000"/>
          <w:sz w:val="20"/>
        </w:rPr>
        <w:t>to Run for Office</w:t>
      </w:r>
    </w:p>
    <w:p w:rsidR="009F6F1F" w:rsidRPr="002C0E9E" w:rsidRDefault="009F6F1F" w:rsidP="009F6F1F">
      <w:pPr>
        <w:shd w:val="clear" w:color="auto" w:fill="FFFFFF"/>
        <w:rPr>
          <w:rFonts w:eastAsia="Times New Roman" w:cs="Tahoma"/>
          <w:color w:val="000000"/>
          <w:sz w:val="22"/>
        </w:rPr>
      </w:pPr>
      <w:r w:rsidRPr="002C0E9E">
        <w:rPr>
          <w:rFonts w:eastAsia="Times New Roman" w:cs="Tahoma"/>
          <w:color w:val="000000"/>
          <w:sz w:val="22"/>
        </w:rPr>
        <w:t>​</w:t>
      </w:r>
    </w:p>
    <w:p w:rsidR="002A2E83" w:rsidRPr="002C0E9E" w:rsidRDefault="00031CCB" w:rsidP="009F6F1F">
      <w:pPr>
        <w:shd w:val="clear" w:color="auto" w:fill="FFFFFF"/>
        <w:rPr>
          <w:rFonts w:eastAsia="Times New Roman" w:cs="Tahoma"/>
          <w:color w:val="000000"/>
          <w:sz w:val="22"/>
        </w:rPr>
      </w:pPr>
      <w:r w:rsidRPr="002C0E9E">
        <w:rPr>
          <w:rFonts w:eastAsia="Times New Roman" w:cs="Tahoma"/>
          <w:b/>
          <w:color w:val="000000"/>
          <w:sz w:val="22"/>
        </w:rPr>
        <w:t>May</w:t>
      </w:r>
      <w:r w:rsidR="00315282">
        <w:rPr>
          <w:rFonts w:eastAsia="Times New Roman" w:cs="Tahoma"/>
          <w:b/>
          <w:color w:val="000000"/>
          <w:sz w:val="22"/>
        </w:rPr>
        <w:t xml:space="preserve"> 21</w:t>
      </w:r>
      <w:r w:rsidR="00BC56D2">
        <w:rPr>
          <w:rFonts w:eastAsia="Times New Roman" w:cs="Tahoma"/>
          <w:b/>
          <w:color w:val="000000"/>
          <w:sz w:val="22"/>
        </w:rPr>
        <w:t xml:space="preserve">, 2018 </w:t>
      </w:r>
      <w:r w:rsidR="00483931" w:rsidRPr="002C0E9E">
        <w:rPr>
          <w:rFonts w:eastAsia="Times New Roman" w:cs="Tahoma"/>
          <w:b/>
          <w:color w:val="000000"/>
          <w:sz w:val="22"/>
        </w:rPr>
        <w:t>(LaGrange, Ill.)</w:t>
      </w:r>
      <w:r w:rsidR="009F6F1F" w:rsidRPr="002C0E9E">
        <w:rPr>
          <w:rFonts w:eastAsia="Times New Roman" w:cs="Tahoma"/>
          <w:color w:val="000000"/>
          <w:sz w:val="22"/>
        </w:rPr>
        <w:t xml:space="preserve"> – </w:t>
      </w:r>
      <w:r w:rsidR="00AF184C" w:rsidRPr="002C0E9E">
        <w:rPr>
          <w:rFonts w:eastAsia="Times New Roman" w:cs="Tahoma"/>
          <w:color w:val="000000"/>
          <w:sz w:val="22"/>
        </w:rPr>
        <w:t>In an effort to boost the number of women who hold office in Illinois, The Lincoln</w:t>
      </w:r>
      <w:r w:rsidR="00C4174C" w:rsidRPr="002C0E9E">
        <w:rPr>
          <w:rFonts w:eastAsia="Times New Roman" w:cs="Tahoma"/>
          <w:color w:val="000000"/>
          <w:sz w:val="22"/>
        </w:rPr>
        <w:t xml:space="preserve"> Series will host two campaign training programs, one in Northern Illinois on</w:t>
      </w:r>
      <w:r w:rsidR="00F24FD3">
        <w:rPr>
          <w:rFonts w:eastAsia="Times New Roman" w:cs="Tahoma"/>
          <w:color w:val="000000"/>
          <w:sz w:val="22"/>
        </w:rPr>
        <w:t xml:space="preserve"> Saturday,</w:t>
      </w:r>
      <w:r w:rsidR="00C4174C" w:rsidRPr="002C0E9E">
        <w:rPr>
          <w:rFonts w:eastAsia="Times New Roman" w:cs="Tahoma"/>
          <w:color w:val="000000"/>
          <w:sz w:val="22"/>
        </w:rPr>
        <w:t xml:space="preserve"> June 16 from 9 a.m</w:t>
      </w:r>
      <w:r w:rsidR="00F24FD3">
        <w:rPr>
          <w:rFonts w:eastAsia="Times New Roman" w:cs="Tahoma"/>
          <w:color w:val="000000"/>
          <w:sz w:val="22"/>
        </w:rPr>
        <w:t>. to 5 p.m. at the Palatine</w:t>
      </w:r>
      <w:r w:rsidR="00BC56D2">
        <w:rPr>
          <w:rFonts w:eastAsia="Times New Roman" w:cs="Tahoma"/>
          <w:color w:val="000000"/>
          <w:sz w:val="22"/>
        </w:rPr>
        <w:t xml:space="preserve"> Township</w:t>
      </w:r>
      <w:r w:rsidR="00F24FD3">
        <w:rPr>
          <w:rFonts w:eastAsia="Times New Roman" w:cs="Tahoma"/>
          <w:color w:val="000000"/>
          <w:sz w:val="22"/>
        </w:rPr>
        <w:t xml:space="preserve"> Republican Organization </w:t>
      </w:r>
      <w:r w:rsidR="00C4174C" w:rsidRPr="002C0E9E">
        <w:rPr>
          <w:rFonts w:eastAsia="Times New Roman" w:cs="Tahoma"/>
          <w:color w:val="000000"/>
          <w:sz w:val="22"/>
        </w:rPr>
        <w:t>Headquarters; and the other on</w:t>
      </w:r>
      <w:r w:rsidR="00F24FD3">
        <w:rPr>
          <w:rFonts w:eastAsia="Times New Roman" w:cs="Tahoma"/>
          <w:color w:val="000000"/>
          <w:sz w:val="22"/>
        </w:rPr>
        <w:t xml:space="preserve"> Saturday,</w:t>
      </w:r>
      <w:r w:rsidR="00C4174C" w:rsidRPr="002C0E9E">
        <w:rPr>
          <w:rFonts w:eastAsia="Times New Roman" w:cs="Tahoma"/>
          <w:color w:val="000000"/>
          <w:sz w:val="22"/>
        </w:rPr>
        <w:t xml:space="preserve"> June 23 in Springfield from 9 a.m. to 5 p.m. at the Sangamo Club.</w:t>
      </w:r>
      <w:r w:rsidR="009648D7" w:rsidRPr="002C0E9E">
        <w:rPr>
          <w:rFonts w:eastAsia="Times New Roman" w:cs="Tahoma"/>
          <w:color w:val="000000"/>
          <w:sz w:val="22"/>
        </w:rPr>
        <w:t xml:space="preserve"> Both programs are identical, and are offered at two different sites to reach as many women from different areas of the state as possible.</w:t>
      </w:r>
    </w:p>
    <w:p w:rsidR="009F6F1F" w:rsidRPr="002C0E9E" w:rsidRDefault="009F6F1F" w:rsidP="009F6F1F">
      <w:pPr>
        <w:shd w:val="clear" w:color="auto" w:fill="FFFFFF"/>
        <w:rPr>
          <w:rFonts w:eastAsia="Times New Roman" w:cs="Tahoma"/>
          <w:color w:val="000000"/>
          <w:sz w:val="22"/>
        </w:rPr>
      </w:pPr>
    </w:p>
    <w:p w:rsidR="009F6F1F" w:rsidRPr="002C0E9E" w:rsidRDefault="009455B9" w:rsidP="009F6F1F">
      <w:pPr>
        <w:shd w:val="clear" w:color="auto" w:fill="FFFFFF"/>
        <w:rPr>
          <w:rFonts w:eastAsia="Times New Roman" w:cs="Tahoma"/>
          <w:color w:val="000000"/>
          <w:sz w:val="22"/>
        </w:rPr>
      </w:pPr>
      <w:r w:rsidRPr="002C0E9E">
        <w:rPr>
          <w:rFonts w:eastAsia="Times New Roman" w:cs="Tahoma"/>
          <w:color w:val="000000"/>
          <w:sz w:val="22"/>
        </w:rPr>
        <w:t>“</w:t>
      </w:r>
      <w:r w:rsidR="00AF184C" w:rsidRPr="002C0E9E">
        <w:rPr>
          <w:rFonts w:eastAsia="Times New Roman" w:cs="Tahoma"/>
          <w:color w:val="000000"/>
          <w:sz w:val="22"/>
        </w:rPr>
        <w:t>Men occupy 80%</w:t>
      </w:r>
      <w:r w:rsidRPr="002C0E9E" w:rsidDel="009455B9">
        <w:rPr>
          <w:rFonts w:eastAsia="Times New Roman" w:cs="Tahoma"/>
          <w:color w:val="000000"/>
          <w:sz w:val="22"/>
        </w:rPr>
        <w:t xml:space="preserve"> </w:t>
      </w:r>
      <w:r w:rsidR="00AF184C" w:rsidRPr="002C0E9E">
        <w:rPr>
          <w:rFonts w:eastAsia="Times New Roman" w:cs="Tahoma"/>
          <w:color w:val="000000"/>
          <w:sz w:val="22"/>
        </w:rPr>
        <w:t>of Illinois’ Congressional seat</w:t>
      </w:r>
      <w:r w:rsidR="00BC56D2">
        <w:rPr>
          <w:rFonts w:eastAsia="Times New Roman" w:cs="Tahoma"/>
          <w:color w:val="000000"/>
          <w:sz w:val="22"/>
        </w:rPr>
        <w:t>s</w:t>
      </w:r>
      <w:r w:rsidR="00AF184C" w:rsidRPr="002C0E9E">
        <w:rPr>
          <w:rFonts w:eastAsia="Times New Roman" w:cs="Tahoma"/>
          <w:color w:val="000000"/>
          <w:sz w:val="22"/>
        </w:rPr>
        <w:t xml:space="preserve"> and almost 70% of the state’s legislative seats,” said Jean Sinzdak, associate director of the Center for American Women and Politics at Rutgers University, an organization that tracks women officeholders around the country.</w:t>
      </w:r>
      <w:r w:rsidR="002C0E9E" w:rsidRPr="002C0E9E">
        <w:rPr>
          <w:rFonts w:eastAsia="Times New Roman" w:cs="Tahoma"/>
          <w:color w:val="000000"/>
          <w:sz w:val="22"/>
        </w:rPr>
        <w:t xml:space="preserve"> </w:t>
      </w:r>
      <w:r w:rsidR="00AF184C" w:rsidRPr="002C0E9E">
        <w:rPr>
          <w:rFonts w:eastAsia="Times New Roman" w:cs="Tahoma"/>
          <w:color w:val="000000"/>
          <w:sz w:val="22"/>
        </w:rPr>
        <w:t>“This mirrors national trends for women’s underrepresentation. Programs like The Lincoln Series are crucial to help close this gap by encouraging and training women to run for and serve in elected office.”</w:t>
      </w:r>
    </w:p>
    <w:p w:rsidR="00C4174C" w:rsidRPr="002C0E9E" w:rsidRDefault="00C4174C" w:rsidP="009F6F1F">
      <w:pPr>
        <w:shd w:val="clear" w:color="auto" w:fill="FFFFFF"/>
        <w:rPr>
          <w:rFonts w:eastAsia="Times New Roman" w:cs="Tahoma"/>
          <w:color w:val="000000"/>
          <w:sz w:val="22"/>
        </w:rPr>
      </w:pPr>
    </w:p>
    <w:p w:rsidR="00C4174C" w:rsidRPr="002C0E9E" w:rsidRDefault="00C4174C" w:rsidP="00C4174C">
      <w:pPr>
        <w:rPr>
          <w:sz w:val="22"/>
          <w:szCs w:val="20"/>
        </w:rPr>
      </w:pPr>
      <w:r w:rsidRPr="002C0E9E">
        <w:rPr>
          <w:rFonts w:eastAsia="Times New Roman" w:cs="Tahoma"/>
          <w:color w:val="000000"/>
          <w:sz w:val="22"/>
        </w:rPr>
        <w:t xml:space="preserve">These campaign training programs </w:t>
      </w:r>
      <w:r w:rsidR="009648D7" w:rsidRPr="002C0E9E">
        <w:rPr>
          <w:rFonts w:eastAsia="Times New Roman" w:cs="Tahoma"/>
          <w:color w:val="000000"/>
          <w:sz w:val="22"/>
        </w:rPr>
        <w:t xml:space="preserve">are </w:t>
      </w:r>
      <w:r w:rsidRPr="002C0E9E">
        <w:rPr>
          <w:rFonts w:eastAsia="Times New Roman" w:cs="Tahoma"/>
          <w:color w:val="000000"/>
          <w:sz w:val="22"/>
        </w:rPr>
        <w:t xml:space="preserve">geared toward women who are </w:t>
      </w:r>
      <w:r w:rsidR="009648D7" w:rsidRPr="002C0E9E">
        <w:rPr>
          <w:sz w:val="22"/>
          <w:szCs w:val="18"/>
          <w:shd w:val="clear" w:color="auto" w:fill="FFFFFF"/>
        </w:rPr>
        <w:t>2018 c</w:t>
      </w:r>
      <w:r w:rsidRPr="002C0E9E">
        <w:rPr>
          <w:sz w:val="22"/>
          <w:szCs w:val="18"/>
          <w:shd w:val="clear" w:color="auto" w:fill="FFFFFF"/>
        </w:rPr>
        <w:t>andidates, those thinking of running for office in 2019 or the future, campaign operatives, volunteers and p</w:t>
      </w:r>
      <w:r w:rsidR="009648D7" w:rsidRPr="002C0E9E">
        <w:rPr>
          <w:sz w:val="22"/>
          <w:szCs w:val="18"/>
          <w:shd w:val="clear" w:color="auto" w:fill="FFFFFF"/>
        </w:rPr>
        <w:t>arty w</w:t>
      </w:r>
      <w:r w:rsidRPr="002C0E9E">
        <w:rPr>
          <w:sz w:val="22"/>
          <w:szCs w:val="18"/>
          <w:shd w:val="clear" w:color="auto" w:fill="FFFFFF"/>
        </w:rPr>
        <w:t>orkers.</w:t>
      </w:r>
    </w:p>
    <w:p w:rsidR="009648D7" w:rsidRPr="002C0E9E" w:rsidRDefault="009648D7" w:rsidP="00C4174C">
      <w:pPr>
        <w:shd w:val="clear" w:color="auto" w:fill="FFFFFF"/>
        <w:rPr>
          <w:rFonts w:eastAsia="Times New Roman" w:cs="Tahoma"/>
          <w:color w:val="000000"/>
          <w:sz w:val="22"/>
        </w:rPr>
      </w:pPr>
    </w:p>
    <w:p w:rsidR="00C4174C" w:rsidRPr="002C0E9E" w:rsidRDefault="00C4174C" w:rsidP="00C4174C">
      <w:pPr>
        <w:shd w:val="clear" w:color="auto" w:fill="FFFFFF"/>
        <w:rPr>
          <w:rFonts w:eastAsia="Times New Roman" w:cs="Tahoma"/>
          <w:color w:val="000000"/>
          <w:sz w:val="22"/>
        </w:rPr>
      </w:pPr>
      <w:r w:rsidRPr="002C0E9E">
        <w:rPr>
          <w:rFonts w:eastAsia="Times New Roman" w:cs="Tahoma"/>
          <w:color w:val="000000"/>
          <w:sz w:val="22"/>
        </w:rPr>
        <w:t>“</w:t>
      </w:r>
      <w:r w:rsidR="009648D7" w:rsidRPr="002C0E9E">
        <w:rPr>
          <w:rFonts w:eastAsia="Times New Roman" w:cs="Tahoma"/>
          <w:color w:val="000000"/>
          <w:sz w:val="22"/>
        </w:rPr>
        <w:t>We’re excited to host these training programs because the more knowledge women have about running for office, the more confident and willing women will be to put their name on the ballot</w:t>
      </w:r>
      <w:r w:rsidRPr="002C0E9E">
        <w:rPr>
          <w:rFonts w:eastAsia="Times New Roman" w:cs="Tahoma"/>
          <w:color w:val="000000"/>
          <w:sz w:val="22"/>
        </w:rPr>
        <w:t>,” said Eva Pusateri, president of The Lincoln Series.</w:t>
      </w:r>
    </w:p>
    <w:p w:rsidR="00C4174C" w:rsidRPr="002C0E9E" w:rsidRDefault="00C4174C" w:rsidP="00C4174C">
      <w:pPr>
        <w:shd w:val="clear" w:color="auto" w:fill="FFFFFF"/>
        <w:rPr>
          <w:rFonts w:eastAsia="Times New Roman" w:cs="Tahoma"/>
          <w:color w:val="000000"/>
          <w:sz w:val="22"/>
        </w:rPr>
      </w:pPr>
    </w:p>
    <w:p w:rsidR="00C4174C" w:rsidRPr="002C0E9E" w:rsidRDefault="009648D7" w:rsidP="002C0E9E">
      <w:pPr>
        <w:rPr>
          <w:sz w:val="22"/>
          <w:szCs w:val="20"/>
        </w:rPr>
      </w:pPr>
      <w:r w:rsidRPr="002C0E9E">
        <w:rPr>
          <w:rFonts w:eastAsia="Times New Roman" w:cs="Tahoma"/>
          <w:color w:val="000000"/>
          <w:sz w:val="22"/>
        </w:rPr>
        <w:t>The campaign training will cover</w:t>
      </w:r>
      <w:r w:rsidRPr="002C0E9E">
        <w:rPr>
          <w:sz w:val="22"/>
        </w:rPr>
        <w:t> </w:t>
      </w:r>
      <w:r w:rsidRPr="002C0E9E">
        <w:rPr>
          <w:sz w:val="22"/>
          <w:szCs w:val="18"/>
          <w:shd w:val="clear" w:color="auto" w:fill="FFFFFF"/>
        </w:rPr>
        <w:t>campaign</w:t>
      </w:r>
      <w:r w:rsidR="00BC56D2">
        <w:rPr>
          <w:sz w:val="22"/>
          <w:szCs w:val="18"/>
          <w:shd w:val="clear" w:color="auto" w:fill="FFFFFF"/>
        </w:rPr>
        <w:t xml:space="preserve"> basics</w:t>
      </w:r>
      <w:r w:rsidRPr="002C0E9E">
        <w:rPr>
          <w:sz w:val="22"/>
          <w:szCs w:val="18"/>
          <w:shd w:val="clear" w:color="auto" w:fill="FFFFFF"/>
        </w:rPr>
        <w:t xml:space="preserve"> and how to win an election.  </w:t>
      </w:r>
      <w:r w:rsidR="002C0E9E" w:rsidRPr="002C0E9E">
        <w:rPr>
          <w:sz w:val="22"/>
          <w:szCs w:val="18"/>
          <w:shd w:val="clear" w:color="auto" w:fill="FFFFFF"/>
        </w:rPr>
        <w:t xml:space="preserve">Additionally, sessions in the training will </w:t>
      </w:r>
      <w:r w:rsidRPr="002C0E9E">
        <w:rPr>
          <w:sz w:val="22"/>
          <w:szCs w:val="18"/>
          <w:shd w:val="clear" w:color="auto" w:fill="FFFFFF"/>
        </w:rPr>
        <w:t>include how to become a candidat</w:t>
      </w:r>
      <w:r w:rsidR="00BC56D2">
        <w:rPr>
          <w:sz w:val="22"/>
          <w:szCs w:val="18"/>
          <w:shd w:val="clear" w:color="auto" w:fill="FFFFFF"/>
        </w:rPr>
        <w:t xml:space="preserve">e; overview of campaigning; </w:t>
      </w:r>
      <w:r w:rsidRPr="002C0E9E">
        <w:rPr>
          <w:sz w:val="22"/>
          <w:szCs w:val="18"/>
          <w:shd w:val="clear" w:color="auto" w:fill="FFFFFF"/>
        </w:rPr>
        <w:t xml:space="preserve">messaging; </w:t>
      </w:r>
      <w:r w:rsidR="00BC56D2">
        <w:rPr>
          <w:sz w:val="22"/>
          <w:szCs w:val="18"/>
          <w:shd w:val="clear" w:color="auto" w:fill="FFFFFF"/>
        </w:rPr>
        <w:t>speech coaching</w:t>
      </w:r>
      <w:r w:rsidRPr="002C0E9E">
        <w:rPr>
          <w:sz w:val="22"/>
          <w:szCs w:val="18"/>
          <w:shd w:val="clear" w:color="auto" w:fill="FFFFFF"/>
        </w:rPr>
        <w:t>; as well as fundraising</w:t>
      </w:r>
      <w:r w:rsidR="002C0E9E" w:rsidRPr="002C0E9E">
        <w:rPr>
          <w:sz w:val="22"/>
          <w:szCs w:val="18"/>
          <w:shd w:val="clear" w:color="auto" w:fill="FFFFFF"/>
        </w:rPr>
        <w:t>.</w:t>
      </w:r>
    </w:p>
    <w:p w:rsidR="009F6F1F" w:rsidRPr="002C0E9E" w:rsidRDefault="009F6F1F" w:rsidP="009F6F1F">
      <w:pPr>
        <w:shd w:val="clear" w:color="auto" w:fill="FFFFFF"/>
        <w:rPr>
          <w:rFonts w:eastAsia="Times New Roman" w:cs="Tahoma"/>
          <w:color w:val="000000"/>
          <w:sz w:val="22"/>
        </w:rPr>
      </w:pPr>
    </w:p>
    <w:p w:rsidR="00AF184C" w:rsidRPr="002C0E9E" w:rsidRDefault="00AF184C" w:rsidP="00AF184C">
      <w:pPr>
        <w:shd w:val="clear" w:color="auto" w:fill="FFFFFF"/>
        <w:rPr>
          <w:rFonts w:eastAsia="Times New Roman" w:cs="Tahoma"/>
          <w:color w:val="000000"/>
          <w:sz w:val="22"/>
        </w:rPr>
      </w:pPr>
      <w:r w:rsidRPr="002C0E9E">
        <w:rPr>
          <w:rFonts w:eastAsia="Times New Roman" w:cs="Tahoma"/>
          <w:color w:val="000000"/>
          <w:sz w:val="22"/>
        </w:rPr>
        <w:t xml:space="preserve">The Lincoln Series recently launched a dynamic, new program in an effort to encourage more women to become a part of the political process. This new program casts a wider net of offerings for Republican women at all levels of public service interest from novice to seasoned professional. Additionally, the flexible programming helps women choose their level of interest in public service education according to their personal daily schedule. </w:t>
      </w:r>
    </w:p>
    <w:p w:rsidR="009F6F1F" w:rsidRPr="002C0E9E" w:rsidRDefault="009F6F1F" w:rsidP="009F6F1F">
      <w:pPr>
        <w:shd w:val="clear" w:color="auto" w:fill="FFFFFF"/>
        <w:rPr>
          <w:rFonts w:eastAsia="Times New Roman" w:cs="Tahoma"/>
          <w:color w:val="000000"/>
          <w:sz w:val="22"/>
        </w:rPr>
      </w:pPr>
    </w:p>
    <w:p w:rsidR="000C49AC" w:rsidRPr="002C0E9E" w:rsidRDefault="009F6F1F" w:rsidP="00C34A3B">
      <w:pPr>
        <w:shd w:val="clear" w:color="auto" w:fill="FFFFFF"/>
        <w:rPr>
          <w:rFonts w:eastAsia="Times New Roman" w:cs="Tahoma"/>
          <w:color w:val="000000"/>
          <w:sz w:val="22"/>
        </w:rPr>
      </w:pPr>
      <w:r w:rsidRPr="002C0E9E">
        <w:rPr>
          <w:rFonts w:eastAsia="Times New Roman" w:cs="Tahoma"/>
          <w:color w:val="000000"/>
          <w:sz w:val="22"/>
        </w:rPr>
        <w:t>The Lincoln Series was found</w:t>
      </w:r>
      <w:r w:rsidR="00BC56D2">
        <w:rPr>
          <w:rFonts w:eastAsia="Times New Roman" w:cs="Tahoma"/>
          <w:color w:val="000000"/>
          <w:sz w:val="22"/>
        </w:rPr>
        <w:t>ed</w:t>
      </w:r>
      <w:r w:rsidRPr="002C0E9E">
        <w:rPr>
          <w:rFonts w:eastAsia="Times New Roman" w:cs="Tahoma"/>
          <w:color w:val="000000"/>
          <w:sz w:val="22"/>
        </w:rPr>
        <w:t xml:space="preserve"> in 1994 by Mary Jo Arndt</w:t>
      </w:r>
      <w:r w:rsidR="00C34A3B" w:rsidRPr="002C0E9E">
        <w:rPr>
          <w:rFonts w:eastAsia="Times New Roman" w:cs="Tahoma"/>
          <w:color w:val="000000"/>
          <w:sz w:val="22"/>
        </w:rPr>
        <w:t>;</w:t>
      </w:r>
      <w:r w:rsidR="00D732E5" w:rsidRPr="002C0E9E">
        <w:rPr>
          <w:rFonts w:eastAsia="Times New Roman" w:cs="Tahoma"/>
          <w:color w:val="000000"/>
          <w:sz w:val="22"/>
        </w:rPr>
        <w:t xml:space="preserve"> Laura Anderson</w:t>
      </w:r>
      <w:r w:rsidR="00C34A3B" w:rsidRPr="002C0E9E">
        <w:rPr>
          <w:rFonts w:eastAsia="Times New Roman" w:cs="Tahoma"/>
          <w:color w:val="000000"/>
          <w:sz w:val="22"/>
        </w:rPr>
        <w:t>;</w:t>
      </w:r>
      <w:r w:rsidR="00483931" w:rsidRPr="002C0E9E">
        <w:rPr>
          <w:rFonts w:eastAsia="Times New Roman" w:cs="Tahoma"/>
          <w:color w:val="000000"/>
          <w:sz w:val="22"/>
        </w:rPr>
        <w:t xml:space="preserve"> </w:t>
      </w:r>
      <w:r w:rsidR="00D732E5" w:rsidRPr="002C0E9E">
        <w:rPr>
          <w:rFonts w:eastAsia="Times New Roman" w:cs="Tahoma"/>
          <w:color w:val="000000"/>
          <w:sz w:val="22"/>
        </w:rPr>
        <w:t>Blanche Hill Fawell</w:t>
      </w:r>
      <w:r w:rsidR="00C34A3B" w:rsidRPr="002C0E9E">
        <w:rPr>
          <w:rFonts w:eastAsia="Times New Roman" w:cs="Tahoma"/>
          <w:color w:val="000000"/>
          <w:sz w:val="22"/>
        </w:rPr>
        <w:t>;</w:t>
      </w:r>
      <w:r w:rsidR="00D732E5" w:rsidRPr="002C0E9E">
        <w:rPr>
          <w:rFonts w:eastAsia="Times New Roman" w:cs="Tahoma"/>
          <w:color w:val="000000"/>
          <w:sz w:val="22"/>
        </w:rPr>
        <w:t xml:space="preserve"> Zulma Barrios</w:t>
      </w:r>
      <w:r w:rsidR="00C34A3B" w:rsidRPr="002C0E9E">
        <w:rPr>
          <w:rFonts w:eastAsia="Times New Roman" w:cs="Tahoma"/>
          <w:color w:val="000000"/>
          <w:sz w:val="22"/>
        </w:rPr>
        <w:t>;</w:t>
      </w:r>
      <w:r w:rsidR="00D732E5" w:rsidRPr="002C0E9E">
        <w:rPr>
          <w:rFonts w:eastAsia="Times New Roman" w:cs="Tahoma"/>
          <w:color w:val="000000"/>
          <w:sz w:val="22"/>
        </w:rPr>
        <w:t xml:space="preserve"> Alice Phillips</w:t>
      </w:r>
      <w:r w:rsidR="00C34A3B" w:rsidRPr="002C0E9E">
        <w:rPr>
          <w:rFonts w:eastAsia="Times New Roman" w:cs="Tahoma"/>
          <w:color w:val="000000"/>
          <w:sz w:val="22"/>
        </w:rPr>
        <w:t>;</w:t>
      </w:r>
      <w:r w:rsidR="00D732E5" w:rsidRPr="002C0E9E">
        <w:rPr>
          <w:rFonts w:eastAsia="Times New Roman" w:cs="Tahoma"/>
          <w:color w:val="000000"/>
          <w:sz w:val="22"/>
        </w:rPr>
        <w:t xml:space="preserve"> and Joanne Dutcher Maxwell</w:t>
      </w:r>
      <w:r w:rsidRPr="002C0E9E">
        <w:rPr>
          <w:rFonts w:eastAsia="Times New Roman" w:cs="Tahoma"/>
          <w:color w:val="000000"/>
          <w:sz w:val="22"/>
        </w:rPr>
        <w:t>. Since its inception</w:t>
      </w:r>
      <w:r w:rsidR="00C34A3B" w:rsidRPr="002C0E9E">
        <w:rPr>
          <w:rFonts w:eastAsia="Times New Roman" w:cs="Tahoma"/>
          <w:color w:val="000000"/>
          <w:sz w:val="22"/>
        </w:rPr>
        <w:t>,</w:t>
      </w:r>
      <w:r w:rsidRPr="002C0E9E">
        <w:rPr>
          <w:rFonts w:eastAsia="Times New Roman" w:cs="Tahoma"/>
          <w:color w:val="000000"/>
          <w:sz w:val="22"/>
        </w:rPr>
        <w:t xml:space="preserve"> The</w:t>
      </w:r>
      <w:r w:rsidR="00D732E5" w:rsidRPr="002C0E9E">
        <w:rPr>
          <w:rFonts w:eastAsia="Times New Roman" w:cs="Tahoma"/>
          <w:color w:val="000000"/>
          <w:sz w:val="22"/>
        </w:rPr>
        <w:t xml:space="preserve"> </w:t>
      </w:r>
      <w:r w:rsidRPr="002C0E9E">
        <w:rPr>
          <w:rFonts w:eastAsia="Times New Roman" w:cs="Tahoma"/>
          <w:color w:val="000000"/>
          <w:sz w:val="22"/>
        </w:rPr>
        <w:t xml:space="preserve">Lincoln Series has graduated </w:t>
      </w:r>
      <w:r w:rsidR="00031CCB" w:rsidRPr="002C0E9E">
        <w:rPr>
          <w:rFonts w:eastAsia="Times New Roman" w:cs="Tahoma"/>
          <w:color w:val="000000"/>
          <w:sz w:val="22"/>
        </w:rPr>
        <w:t xml:space="preserve">more than 200 </w:t>
      </w:r>
      <w:r w:rsidRPr="002C0E9E">
        <w:rPr>
          <w:rFonts w:eastAsia="Times New Roman" w:cs="Tahoma"/>
          <w:color w:val="000000"/>
          <w:sz w:val="22"/>
        </w:rPr>
        <w:t>women</w:t>
      </w:r>
      <w:r w:rsidR="00031CCB" w:rsidRPr="002C0E9E">
        <w:rPr>
          <w:rFonts w:eastAsia="Times New Roman" w:cs="Tahoma"/>
          <w:color w:val="000000"/>
          <w:sz w:val="22"/>
        </w:rPr>
        <w:t>, some of</w:t>
      </w:r>
      <w:r w:rsidRPr="002C0E9E">
        <w:rPr>
          <w:rFonts w:eastAsia="Times New Roman" w:cs="Tahoma"/>
          <w:color w:val="000000"/>
          <w:sz w:val="22"/>
        </w:rPr>
        <w:t xml:space="preserve"> who have gone on to become lieutenant</w:t>
      </w:r>
      <w:r w:rsidR="00483931" w:rsidRPr="002C0E9E">
        <w:rPr>
          <w:rFonts w:eastAsia="Times New Roman" w:cs="Tahoma"/>
          <w:color w:val="000000"/>
          <w:sz w:val="22"/>
        </w:rPr>
        <w:t xml:space="preserve"> </w:t>
      </w:r>
      <w:r w:rsidRPr="002C0E9E">
        <w:rPr>
          <w:rFonts w:eastAsia="Times New Roman" w:cs="Tahoma"/>
          <w:color w:val="000000"/>
          <w:sz w:val="22"/>
        </w:rPr>
        <w:t>governor, Illinois state senator, Illinois state representative and presidential</w:t>
      </w:r>
      <w:r w:rsidR="00483931" w:rsidRPr="002C0E9E">
        <w:rPr>
          <w:rFonts w:eastAsia="Times New Roman" w:cs="Tahoma"/>
          <w:color w:val="000000"/>
          <w:sz w:val="22"/>
        </w:rPr>
        <w:t xml:space="preserve"> </w:t>
      </w:r>
      <w:r w:rsidR="00BC56D2">
        <w:rPr>
          <w:rFonts w:eastAsia="Times New Roman" w:cs="Tahoma"/>
          <w:color w:val="000000"/>
          <w:sz w:val="22"/>
        </w:rPr>
        <w:t xml:space="preserve">appointees to name a few. </w:t>
      </w:r>
      <w:r w:rsidRPr="002C0E9E">
        <w:rPr>
          <w:rFonts w:eastAsia="Times New Roman" w:cs="Tahoma"/>
          <w:color w:val="000000"/>
          <w:sz w:val="22"/>
        </w:rPr>
        <w:t>The Lincoln Series is committed to being the premier</w:t>
      </w:r>
      <w:r w:rsidR="00483931" w:rsidRPr="002C0E9E">
        <w:rPr>
          <w:rFonts w:eastAsia="Times New Roman" w:cs="Tahoma"/>
          <w:color w:val="000000"/>
          <w:sz w:val="22"/>
        </w:rPr>
        <w:t xml:space="preserve"> </w:t>
      </w:r>
      <w:r w:rsidRPr="002C0E9E">
        <w:rPr>
          <w:rFonts w:eastAsia="Times New Roman" w:cs="Tahoma"/>
          <w:color w:val="000000"/>
          <w:sz w:val="22"/>
        </w:rPr>
        <w:t>educational and preparatory training program for Republican women in Illinois.</w:t>
      </w:r>
      <w:r w:rsidR="00BC56D2">
        <w:rPr>
          <w:rFonts w:eastAsia="Times New Roman" w:cs="Tahoma"/>
          <w:color w:val="000000"/>
          <w:sz w:val="22"/>
        </w:rPr>
        <w:t xml:space="preserve"> </w:t>
      </w:r>
      <w:r w:rsidRPr="002C0E9E">
        <w:rPr>
          <w:rFonts w:eastAsia="Times New Roman" w:cs="Tahoma"/>
          <w:color w:val="000000"/>
          <w:sz w:val="22"/>
        </w:rPr>
        <w:t>This elite program empowers women with the tools, knowledge and statewide</w:t>
      </w:r>
      <w:r w:rsidR="00483931" w:rsidRPr="002C0E9E">
        <w:rPr>
          <w:rFonts w:eastAsia="Times New Roman" w:cs="Tahoma"/>
          <w:color w:val="000000"/>
          <w:sz w:val="22"/>
        </w:rPr>
        <w:t xml:space="preserve"> </w:t>
      </w:r>
      <w:r w:rsidRPr="002C0E9E">
        <w:rPr>
          <w:rFonts w:eastAsia="Times New Roman" w:cs="Tahoma"/>
          <w:color w:val="000000"/>
          <w:sz w:val="22"/>
        </w:rPr>
        <w:t>network to become purposeful leaders in elected and appointed offices and party</w:t>
      </w:r>
      <w:r w:rsidR="00483931" w:rsidRPr="002C0E9E">
        <w:rPr>
          <w:rFonts w:eastAsia="Times New Roman" w:cs="Tahoma"/>
          <w:color w:val="000000"/>
          <w:sz w:val="22"/>
        </w:rPr>
        <w:t xml:space="preserve"> </w:t>
      </w:r>
      <w:r w:rsidRPr="002C0E9E">
        <w:rPr>
          <w:rFonts w:eastAsia="Times New Roman" w:cs="Tahoma"/>
          <w:color w:val="000000"/>
          <w:sz w:val="22"/>
        </w:rPr>
        <w:t>leadership. For more information</w:t>
      </w:r>
      <w:r w:rsidR="004232E4" w:rsidRPr="002C0E9E">
        <w:rPr>
          <w:rFonts w:eastAsia="Times New Roman" w:cs="Tahoma"/>
          <w:color w:val="000000"/>
          <w:sz w:val="22"/>
        </w:rPr>
        <w:t xml:space="preserve"> including </w:t>
      </w:r>
      <w:r w:rsidR="00CB0887" w:rsidRPr="002C0E9E">
        <w:rPr>
          <w:rFonts w:eastAsia="Times New Roman" w:cs="Tahoma"/>
          <w:color w:val="000000"/>
          <w:sz w:val="22"/>
        </w:rPr>
        <w:t xml:space="preserve">programming, </w:t>
      </w:r>
      <w:r w:rsidR="004232E4" w:rsidRPr="002C0E9E">
        <w:rPr>
          <w:rFonts w:eastAsia="Times New Roman" w:cs="Tahoma"/>
          <w:color w:val="000000"/>
          <w:sz w:val="22"/>
        </w:rPr>
        <w:t>membership and newsletters</w:t>
      </w:r>
      <w:r w:rsidRPr="002C0E9E">
        <w:rPr>
          <w:rFonts w:eastAsia="Times New Roman" w:cs="Tahoma"/>
          <w:color w:val="000000"/>
          <w:sz w:val="22"/>
        </w:rPr>
        <w:t xml:space="preserve">, </w:t>
      </w:r>
      <w:r w:rsidR="00C7720E" w:rsidRPr="002C0E9E">
        <w:rPr>
          <w:rFonts w:eastAsia="Times New Roman" w:cs="Tahoma"/>
          <w:i/>
          <w:color w:val="000000"/>
          <w:sz w:val="22"/>
        </w:rPr>
        <w:t xml:space="preserve">please </w:t>
      </w:r>
      <w:r w:rsidR="000200A4" w:rsidRPr="002C0E9E">
        <w:rPr>
          <w:rFonts w:eastAsia="Times New Roman" w:cs="Tahoma"/>
          <w:i/>
          <w:color w:val="000000"/>
          <w:sz w:val="22"/>
        </w:rPr>
        <w:t xml:space="preserve">visit </w:t>
      </w:r>
      <w:r w:rsidR="00C34A3B" w:rsidRPr="002C0E9E">
        <w:rPr>
          <w:rFonts w:eastAsia="Times New Roman" w:cs="Tahoma"/>
          <w:i/>
          <w:color w:val="000000"/>
          <w:sz w:val="22"/>
        </w:rPr>
        <w:t>lincolnseries.com</w:t>
      </w:r>
      <w:r w:rsidR="005A61CD">
        <w:rPr>
          <w:rFonts w:eastAsia="Times New Roman" w:cs="Tahoma"/>
          <w:color w:val="000000"/>
          <w:sz w:val="22"/>
        </w:rPr>
        <w:t xml:space="preserve"> </w:t>
      </w:r>
      <w:r w:rsidR="005A61CD" w:rsidRPr="005A61CD">
        <w:rPr>
          <w:rFonts w:eastAsia="Times New Roman" w:cs="Tahoma"/>
          <w:i/>
          <w:color w:val="000000"/>
          <w:sz w:val="22"/>
        </w:rPr>
        <w:t>or follow</w:t>
      </w:r>
      <w:r w:rsidR="00767C62">
        <w:rPr>
          <w:rFonts w:eastAsia="Times New Roman" w:cs="Tahoma"/>
          <w:i/>
          <w:color w:val="000000"/>
          <w:sz w:val="22"/>
        </w:rPr>
        <w:t xml:space="preserve"> us on Facebook(@IllinoisLincolnSeries) or Twitter (@</w:t>
      </w:r>
      <w:r w:rsidR="005A61CD" w:rsidRPr="005A61CD">
        <w:rPr>
          <w:rFonts w:eastAsia="Times New Roman" w:cs="Tahoma"/>
          <w:i/>
          <w:color w:val="000000"/>
          <w:sz w:val="22"/>
        </w:rPr>
        <w:t>lincolnseries).</w:t>
      </w:r>
      <w:r w:rsidR="000200A4" w:rsidRPr="002C0E9E">
        <w:rPr>
          <w:rFonts w:eastAsia="Times New Roman" w:cs="Tahoma"/>
          <w:color w:val="000000"/>
          <w:sz w:val="22"/>
        </w:rPr>
        <w:tab/>
      </w:r>
      <w:r w:rsidR="000200A4" w:rsidRPr="002C0E9E">
        <w:rPr>
          <w:rFonts w:eastAsia="Times New Roman" w:cs="Tahoma"/>
          <w:color w:val="000000"/>
          <w:sz w:val="22"/>
        </w:rPr>
        <w:tab/>
      </w:r>
      <w:r w:rsidR="000200A4" w:rsidRPr="002C0E9E">
        <w:rPr>
          <w:rFonts w:eastAsia="Times New Roman" w:cs="Tahoma"/>
          <w:color w:val="000000"/>
          <w:sz w:val="22"/>
        </w:rPr>
        <w:tab/>
      </w:r>
    </w:p>
    <w:p w:rsidR="00483931" w:rsidRPr="002C0E9E" w:rsidRDefault="000200A4" w:rsidP="000C49AC">
      <w:pPr>
        <w:shd w:val="clear" w:color="auto" w:fill="FFFFFF"/>
        <w:jc w:val="center"/>
        <w:rPr>
          <w:rFonts w:eastAsia="Times New Roman" w:cs="Tahoma"/>
          <w:color w:val="000000"/>
          <w:sz w:val="22"/>
        </w:rPr>
      </w:pPr>
      <w:r w:rsidRPr="002C0E9E">
        <w:rPr>
          <w:rFonts w:eastAsia="Times New Roman" w:cs="Tahoma"/>
          <w:color w:val="000000"/>
          <w:sz w:val="22"/>
        </w:rPr>
        <w:t>###</w:t>
      </w:r>
    </w:p>
    <w:sectPr w:rsidR="00483931" w:rsidRPr="002C0E9E" w:rsidSect="00C34A3B">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libri Light">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M. Pusateri">
    <w15:presenceInfo w15:providerId="Windows Live" w15:userId="a1c17de46c0b63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revisionView w:markup="0"/>
  <w:doNotTrackMoves/>
  <w:defaultTabStop w:val="720"/>
  <w:characterSpacingControl w:val="doNotCompress"/>
  <w:savePreviewPicture/>
  <w:compat/>
  <w:rsids>
    <w:rsidRoot w:val="009F6F1F"/>
    <w:rsid w:val="000200A4"/>
    <w:rsid w:val="00031CCB"/>
    <w:rsid w:val="000B792C"/>
    <w:rsid w:val="000C49AC"/>
    <w:rsid w:val="00115C65"/>
    <w:rsid w:val="001777EB"/>
    <w:rsid w:val="002473E7"/>
    <w:rsid w:val="002A2E83"/>
    <w:rsid w:val="002A70BC"/>
    <w:rsid w:val="002C0E9E"/>
    <w:rsid w:val="00315282"/>
    <w:rsid w:val="004232E4"/>
    <w:rsid w:val="00442A55"/>
    <w:rsid w:val="00483931"/>
    <w:rsid w:val="00546262"/>
    <w:rsid w:val="005A61CD"/>
    <w:rsid w:val="005D2378"/>
    <w:rsid w:val="00662065"/>
    <w:rsid w:val="00767C62"/>
    <w:rsid w:val="00772AB1"/>
    <w:rsid w:val="0085132D"/>
    <w:rsid w:val="008B180B"/>
    <w:rsid w:val="008B4B2E"/>
    <w:rsid w:val="008F36EB"/>
    <w:rsid w:val="009455B9"/>
    <w:rsid w:val="009648D7"/>
    <w:rsid w:val="00980C8C"/>
    <w:rsid w:val="009F6F1F"/>
    <w:rsid w:val="00A00C29"/>
    <w:rsid w:val="00A03216"/>
    <w:rsid w:val="00A367CF"/>
    <w:rsid w:val="00AF184C"/>
    <w:rsid w:val="00B86BC4"/>
    <w:rsid w:val="00BC56D2"/>
    <w:rsid w:val="00C34A3B"/>
    <w:rsid w:val="00C4174C"/>
    <w:rsid w:val="00C7720E"/>
    <w:rsid w:val="00CB0887"/>
    <w:rsid w:val="00CD6FDE"/>
    <w:rsid w:val="00D07980"/>
    <w:rsid w:val="00D732E5"/>
    <w:rsid w:val="00F24FD3"/>
    <w:rsid w:val="00F63C86"/>
    <w:rsid w:val="00FD1259"/>
  </w:rsids>
  <m:mathPr>
    <m:mathFont m:val="Charter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232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32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3931"/>
    <w:rPr>
      <w:sz w:val="18"/>
      <w:szCs w:val="18"/>
    </w:rPr>
  </w:style>
  <w:style w:type="paragraph" w:styleId="CommentText">
    <w:name w:val="annotation text"/>
    <w:basedOn w:val="Normal"/>
    <w:link w:val="CommentTextChar"/>
    <w:uiPriority w:val="99"/>
    <w:semiHidden/>
    <w:unhideWhenUsed/>
    <w:rsid w:val="00483931"/>
  </w:style>
  <w:style w:type="character" w:customStyle="1" w:styleId="CommentTextChar">
    <w:name w:val="Comment Text Char"/>
    <w:basedOn w:val="DefaultParagraphFont"/>
    <w:link w:val="CommentText"/>
    <w:uiPriority w:val="99"/>
    <w:semiHidden/>
    <w:rsid w:val="00483931"/>
  </w:style>
  <w:style w:type="paragraph" w:styleId="CommentSubject">
    <w:name w:val="annotation subject"/>
    <w:basedOn w:val="CommentText"/>
    <w:next w:val="CommentText"/>
    <w:link w:val="CommentSubjectChar"/>
    <w:uiPriority w:val="99"/>
    <w:semiHidden/>
    <w:unhideWhenUsed/>
    <w:rsid w:val="00483931"/>
    <w:rPr>
      <w:b/>
      <w:bCs/>
      <w:sz w:val="20"/>
      <w:szCs w:val="20"/>
    </w:rPr>
  </w:style>
  <w:style w:type="character" w:customStyle="1" w:styleId="CommentSubjectChar">
    <w:name w:val="Comment Subject Char"/>
    <w:basedOn w:val="CommentTextChar"/>
    <w:link w:val="CommentSubject"/>
    <w:uiPriority w:val="99"/>
    <w:semiHidden/>
    <w:rsid w:val="00483931"/>
    <w:rPr>
      <w:b/>
      <w:bCs/>
      <w:sz w:val="20"/>
      <w:szCs w:val="20"/>
    </w:rPr>
  </w:style>
  <w:style w:type="character" w:customStyle="1" w:styleId="apple-converted-space">
    <w:name w:val="apple-converted-space"/>
    <w:basedOn w:val="DefaultParagraphFont"/>
    <w:rsid w:val="009648D7"/>
  </w:style>
</w:styles>
</file>

<file path=word/webSettings.xml><?xml version="1.0" encoding="utf-8"?>
<w:webSettings xmlns:r="http://schemas.openxmlformats.org/officeDocument/2006/relationships" xmlns:w="http://schemas.openxmlformats.org/wordprocessingml/2006/main">
  <w:divs>
    <w:div w:id="73864607">
      <w:bodyDiv w:val="1"/>
      <w:marLeft w:val="0"/>
      <w:marRight w:val="0"/>
      <w:marTop w:val="0"/>
      <w:marBottom w:val="0"/>
      <w:divBdr>
        <w:top w:val="none" w:sz="0" w:space="0" w:color="auto"/>
        <w:left w:val="none" w:sz="0" w:space="0" w:color="auto"/>
        <w:bottom w:val="none" w:sz="0" w:space="0" w:color="auto"/>
        <w:right w:val="none" w:sz="0" w:space="0" w:color="auto"/>
      </w:divBdr>
    </w:div>
    <w:div w:id="391391619">
      <w:bodyDiv w:val="1"/>
      <w:marLeft w:val="0"/>
      <w:marRight w:val="0"/>
      <w:marTop w:val="0"/>
      <w:marBottom w:val="0"/>
      <w:divBdr>
        <w:top w:val="none" w:sz="0" w:space="0" w:color="auto"/>
        <w:left w:val="none" w:sz="0" w:space="0" w:color="auto"/>
        <w:bottom w:val="none" w:sz="0" w:space="0" w:color="auto"/>
        <w:right w:val="none" w:sz="0" w:space="0" w:color="auto"/>
      </w:divBdr>
    </w:div>
    <w:div w:id="716975890">
      <w:bodyDiv w:val="1"/>
      <w:marLeft w:val="0"/>
      <w:marRight w:val="0"/>
      <w:marTop w:val="0"/>
      <w:marBottom w:val="0"/>
      <w:divBdr>
        <w:top w:val="none" w:sz="0" w:space="0" w:color="auto"/>
        <w:left w:val="none" w:sz="0" w:space="0" w:color="auto"/>
        <w:bottom w:val="none" w:sz="0" w:space="0" w:color="auto"/>
        <w:right w:val="none" w:sz="0" w:space="0" w:color="auto"/>
      </w:divBdr>
      <w:divsChild>
        <w:div w:id="2012682862">
          <w:marLeft w:val="0"/>
          <w:marRight w:val="0"/>
          <w:marTop w:val="75"/>
          <w:marBottom w:val="75"/>
          <w:divBdr>
            <w:top w:val="none" w:sz="0" w:space="0" w:color="auto"/>
            <w:left w:val="none" w:sz="0" w:space="0" w:color="auto"/>
            <w:bottom w:val="none" w:sz="0" w:space="0" w:color="auto"/>
            <w:right w:val="none" w:sz="0" w:space="0" w:color="auto"/>
          </w:divBdr>
          <w:divsChild>
            <w:div w:id="1761103470">
              <w:marLeft w:val="0"/>
              <w:marRight w:val="0"/>
              <w:marTop w:val="0"/>
              <w:marBottom w:val="0"/>
              <w:divBdr>
                <w:top w:val="none" w:sz="0" w:space="0" w:color="auto"/>
                <w:left w:val="none" w:sz="0" w:space="0" w:color="auto"/>
                <w:bottom w:val="none" w:sz="0" w:space="0" w:color="auto"/>
                <w:right w:val="none" w:sz="0" w:space="0" w:color="auto"/>
              </w:divBdr>
              <w:divsChild>
                <w:div w:id="1219974329">
                  <w:marLeft w:val="0"/>
                  <w:marRight w:val="0"/>
                  <w:marTop w:val="0"/>
                  <w:marBottom w:val="0"/>
                  <w:divBdr>
                    <w:top w:val="none" w:sz="0" w:space="0" w:color="auto"/>
                    <w:left w:val="none" w:sz="0" w:space="0" w:color="auto"/>
                    <w:bottom w:val="none" w:sz="0" w:space="0" w:color="auto"/>
                    <w:right w:val="none" w:sz="0" w:space="0" w:color="auto"/>
                  </w:divBdr>
                </w:div>
                <w:div w:id="1759596803">
                  <w:marLeft w:val="0"/>
                  <w:marRight w:val="0"/>
                  <w:marTop w:val="0"/>
                  <w:marBottom w:val="0"/>
                  <w:divBdr>
                    <w:top w:val="none" w:sz="0" w:space="0" w:color="auto"/>
                    <w:left w:val="none" w:sz="0" w:space="0" w:color="auto"/>
                    <w:bottom w:val="none" w:sz="0" w:space="0" w:color="auto"/>
                    <w:right w:val="none" w:sz="0" w:space="0" w:color="auto"/>
                  </w:divBdr>
                </w:div>
                <w:div w:id="200483742">
                  <w:marLeft w:val="0"/>
                  <w:marRight w:val="0"/>
                  <w:marTop w:val="0"/>
                  <w:marBottom w:val="0"/>
                  <w:divBdr>
                    <w:top w:val="none" w:sz="0" w:space="0" w:color="auto"/>
                    <w:left w:val="none" w:sz="0" w:space="0" w:color="auto"/>
                    <w:bottom w:val="none" w:sz="0" w:space="0" w:color="auto"/>
                    <w:right w:val="none" w:sz="0" w:space="0" w:color="auto"/>
                  </w:divBdr>
                </w:div>
                <w:div w:id="1734237778">
                  <w:marLeft w:val="0"/>
                  <w:marRight w:val="0"/>
                  <w:marTop w:val="0"/>
                  <w:marBottom w:val="0"/>
                  <w:divBdr>
                    <w:top w:val="none" w:sz="0" w:space="0" w:color="auto"/>
                    <w:left w:val="none" w:sz="0" w:space="0" w:color="auto"/>
                    <w:bottom w:val="none" w:sz="0" w:space="0" w:color="auto"/>
                    <w:right w:val="none" w:sz="0" w:space="0" w:color="auto"/>
                  </w:divBdr>
                </w:div>
                <w:div w:id="358311791">
                  <w:marLeft w:val="0"/>
                  <w:marRight w:val="0"/>
                  <w:marTop w:val="0"/>
                  <w:marBottom w:val="0"/>
                  <w:divBdr>
                    <w:top w:val="none" w:sz="0" w:space="0" w:color="auto"/>
                    <w:left w:val="none" w:sz="0" w:space="0" w:color="auto"/>
                    <w:bottom w:val="none" w:sz="0" w:space="0" w:color="auto"/>
                    <w:right w:val="none" w:sz="0" w:space="0" w:color="auto"/>
                  </w:divBdr>
                </w:div>
                <w:div w:id="988755148">
                  <w:marLeft w:val="0"/>
                  <w:marRight w:val="0"/>
                  <w:marTop w:val="0"/>
                  <w:marBottom w:val="0"/>
                  <w:divBdr>
                    <w:top w:val="none" w:sz="0" w:space="0" w:color="auto"/>
                    <w:left w:val="none" w:sz="0" w:space="0" w:color="auto"/>
                    <w:bottom w:val="none" w:sz="0" w:space="0" w:color="auto"/>
                    <w:right w:val="none" w:sz="0" w:space="0" w:color="auto"/>
                  </w:divBdr>
                </w:div>
                <w:div w:id="489373450">
                  <w:marLeft w:val="0"/>
                  <w:marRight w:val="0"/>
                  <w:marTop w:val="0"/>
                  <w:marBottom w:val="0"/>
                  <w:divBdr>
                    <w:top w:val="none" w:sz="0" w:space="0" w:color="auto"/>
                    <w:left w:val="none" w:sz="0" w:space="0" w:color="auto"/>
                    <w:bottom w:val="none" w:sz="0" w:space="0" w:color="auto"/>
                    <w:right w:val="none" w:sz="0" w:space="0" w:color="auto"/>
                  </w:divBdr>
                </w:div>
                <w:div w:id="68694699">
                  <w:marLeft w:val="0"/>
                  <w:marRight w:val="0"/>
                  <w:marTop w:val="0"/>
                  <w:marBottom w:val="0"/>
                  <w:divBdr>
                    <w:top w:val="none" w:sz="0" w:space="0" w:color="auto"/>
                    <w:left w:val="none" w:sz="0" w:space="0" w:color="auto"/>
                    <w:bottom w:val="none" w:sz="0" w:space="0" w:color="auto"/>
                    <w:right w:val="none" w:sz="0" w:space="0" w:color="auto"/>
                  </w:divBdr>
                </w:div>
                <w:div w:id="1465191965">
                  <w:marLeft w:val="0"/>
                  <w:marRight w:val="0"/>
                  <w:marTop w:val="0"/>
                  <w:marBottom w:val="0"/>
                  <w:divBdr>
                    <w:top w:val="none" w:sz="0" w:space="0" w:color="auto"/>
                    <w:left w:val="none" w:sz="0" w:space="0" w:color="auto"/>
                    <w:bottom w:val="none" w:sz="0" w:space="0" w:color="auto"/>
                    <w:right w:val="none" w:sz="0" w:space="0" w:color="auto"/>
                  </w:divBdr>
                </w:div>
                <w:div w:id="1803887219">
                  <w:marLeft w:val="0"/>
                  <w:marRight w:val="0"/>
                  <w:marTop w:val="0"/>
                  <w:marBottom w:val="0"/>
                  <w:divBdr>
                    <w:top w:val="none" w:sz="0" w:space="0" w:color="auto"/>
                    <w:left w:val="none" w:sz="0" w:space="0" w:color="auto"/>
                    <w:bottom w:val="none" w:sz="0" w:space="0" w:color="auto"/>
                    <w:right w:val="none" w:sz="0" w:space="0" w:color="auto"/>
                  </w:divBdr>
                </w:div>
                <w:div w:id="407769710">
                  <w:marLeft w:val="0"/>
                  <w:marRight w:val="0"/>
                  <w:marTop w:val="0"/>
                  <w:marBottom w:val="0"/>
                  <w:divBdr>
                    <w:top w:val="none" w:sz="0" w:space="0" w:color="auto"/>
                    <w:left w:val="none" w:sz="0" w:space="0" w:color="auto"/>
                    <w:bottom w:val="none" w:sz="0" w:space="0" w:color="auto"/>
                    <w:right w:val="none" w:sz="0" w:space="0" w:color="auto"/>
                  </w:divBdr>
                </w:div>
                <w:div w:id="383067773">
                  <w:marLeft w:val="0"/>
                  <w:marRight w:val="0"/>
                  <w:marTop w:val="0"/>
                  <w:marBottom w:val="0"/>
                  <w:divBdr>
                    <w:top w:val="none" w:sz="0" w:space="0" w:color="auto"/>
                    <w:left w:val="none" w:sz="0" w:space="0" w:color="auto"/>
                    <w:bottom w:val="none" w:sz="0" w:space="0" w:color="auto"/>
                    <w:right w:val="none" w:sz="0" w:space="0" w:color="auto"/>
                  </w:divBdr>
                </w:div>
                <w:div w:id="466508072">
                  <w:marLeft w:val="0"/>
                  <w:marRight w:val="0"/>
                  <w:marTop w:val="0"/>
                  <w:marBottom w:val="0"/>
                  <w:divBdr>
                    <w:top w:val="none" w:sz="0" w:space="0" w:color="auto"/>
                    <w:left w:val="none" w:sz="0" w:space="0" w:color="auto"/>
                    <w:bottom w:val="none" w:sz="0" w:space="0" w:color="auto"/>
                    <w:right w:val="none" w:sz="0" w:space="0" w:color="auto"/>
                  </w:divBdr>
                </w:div>
                <w:div w:id="1975214364">
                  <w:marLeft w:val="0"/>
                  <w:marRight w:val="0"/>
                  <w:marTop w:val="0"/>
                  <w:marBottom w:val="0"/>
                  <w:divBdr>
                    <w:top w:val="none" w:sz="0" w:space="0" w:color="auto"/>
                    <w:left w:val="none" w:sz="0" w:space="0" w:color="auto"/>
                    <w:bottom w:val="none" w:sz="0" w:space="0" w:color="auto"/>
                    <w:right w:val="none" w:sz="0" w:space="0" w:color="auto"/>
                  </w:divBdr>
                </w:div>
                <w:div w:id="461965768">
                  <w:marLeft w:val="0"/>
                  <w:marRight w:val="0"/>
                  <w:marTop w:val="0"/>
                  <w:marBottom w:val="0"/>
                  <w:divBdr>
                    <w:top w:val="none" w:sz="0" w:space="0" w:color="auto"/>
                    <w:left w:val="none" w:sz="0" w:space="0" w:color="auto"/>
                    <w:bottom w:val="none" w:sz="0" w:space="0" w:color="auto"/>
                    <w:right w:val="none" w:sz="0" w:space="0" w:color="auto"/>
                  </w:divBdr>
                </w:div>
                <w:div w:id="1439060668">
                  <w:marLeft w:val="0"/>
                  <w:marRight w:val="0"/>
                  <w:marTop w:val="0"/>
                  <w:marBottom w:val="0"/>
                  <w:divBdr>
                    <w:top w:val="none" w:sz="0" w:space="0" w:color="auto"/>
                    <w:left w:val="none" w:sz="0" w:space="0" w:color="auto"/>
                    <w:bottom w:val="none" w:sz="0" w:space="0" w:color="auto"/>
                    <w:right w:val="none" w:sz="0" w:space="0" w:color="auto"/>
                  </w:divBdr>
                </w:div>
                <w:div w:id="73402146">
                  <w:marLeft w:val="0"/>
                  <w:marRight w:val="0"/>
                  <w:marTop w:val="0"/>
                  <w:marBottom w:val="0"/>
                  <w:divBdr>
                    <w:top w:val="none" w:sz="0" w:space="0" w:color="auto"/>
                    <w:left w:val="none" w:sz="0" w:space="0" w:color="auto"/>
                    <w:bottom w:val="none" w:sz="0" w:space="0" w:color="auto"/>
                    <w:right w:val="none" w:sz="0" w:space="0" w:color="auto"/>
                  </w:divBdr>
                </w:div>
                <w:div w:id="525140788">
                  <w:marLeft w:val="0"/>
                  <w:marRight w:val="0"/>
                  <w:marTop w:val="0"/>
                  <w:marBottom w:val="0"/>
                  <w:divBdr>
                    <w:top w:val="none" w:sz="0" w:space="0" w:color="auto"/>
                    <w:left w:val="none" w:sz="0" w:space="0" w:color="auto"/>
                    <w:bottom w:val="none" w:sz="0" w:space="0" w:color="auto"/>
                    <w:right w:val="none" w:sz="0" w:space="0" w:color="auto"/>
                  </w:divBdr>
                </w:div>
                <w:div w:id="2105638599">
                  <w:marLeft w:val="0"/>
                  <w:marRight w:val="0"/>
                  <w:marTop w:val="0"/>
                  <w:marBottom w:val="0"/>
                  <w:divBdr>
                    <w:top w:val="none" w:sz="0" w:space="0" w:color="auto"/>
                    <w:left w:val="none" w:sz="0" w:space="0" w:color="auto"/>
                    <w:bottom w:val="none" w:sz="0" w:space="0" w:color="auto"/>
                    <w:right w:val="none" w:sz="0" w:space="0" w:color="auto"/>
                  </w:divBdr>
                </w:div>
                <w:div w:id="1096974228">
                  <w:marLeft w:val="0"/>
                  <w:marRight w:val="0"/>
                  <w:marTop w:val="0"/>
                  <w:marBottom w:val="0"/>
                  <w:divBdr>
                    <w:top w:val="none" w:sz="0" w:space="0" w:color="auto"/>
                    <w:left w:val="none" w:sz="0" w:space="0" w:color="auto"/>
                    <w:bottom w:val="none" w:sz="0" w:space="0" w:color="auto"/>
                    <w:right w:val="none" w:sz="0" w:space="0" w:color="auto"/>
                  </w:divBdr>
                </w:div>
                <w:div w:id="21444038">
                  <w:marLeft w:val="0"/>
                  <w:marRight w:val="0"/>
                  <w:marTop w:val="0"/>
                  <w:marBottom w:val="0"/>
                  <w:divBdr>
                    <w:top w:val="none" w:sz="0" w:space="0" w:color="auto"/>
                    <w:left w:val="none" w:sz="0" w:space="0" w:color="auto"/>
                    <w:bottom w:val="none" w:sz="0" w:space="0" w:color="auto"/>
                    <w:right w:val="none" w:sz="0" w:space="0" w:color="auto"/>
                  </w:divBdr>
                </w:div>
                <w:div w:id="264504445">
                  <w:marLeft w:val="0"/>
                  <w:marRight w:val="0"/>
                  <w:marTop w:val="0"/>
                  <w:marBottom w:val="0"/>
                  <w:divBdr>
                    <w:top w:val="none" w:sz="0" w:space="0" w:color="auto"/>
                    <w:left w:val="none" w:sz="0" w:space="0" w:color="auto"/>
                    <w:bottom w:val="none" w:sz="0" w:space="0" w:color="auto"/>
                    <w:right w:val="none" w:sz="0" w:space="0" w:color="auto"/>
                  </w:divBdr>
                </w:div>
                <w:div w:id="1138955705">
                  <w:marLeft w:val="0"/>
                  <w:marRight w:val="0"/>
                  <w:marTop w:val="0"/>
                  <w:marBottom w:val="0"/>
                  <w:divBdr>
                    <w:top w:val="none" w:sz="0" w:space="0" w:color="auto"/>
                    <w:left w:val="none" w:sz="0" w:space="0" w:color="auto"/>
                    <w:bottom w:val="none" w:sz="0" w:space="0" w:color="auto"/>
                    <w:right w:val="none" w:sz="0" w:space="0" w:color="auto"/>
                  </w:divBdr>
                </w:div>
                <w:div w:id="1522478541">
                  <w:marLeft w:val="0"/>
                  <w:marRight w:val="0"/>
                  <w:marTop w:val="0"/>
                  <w:marBottom w:val="0"/>
                  <w:divBdr>
                    <w:top w:val="none" w:sz="0" w:space="0" w:color="auto"/>
                    <w:left w:val="none" w:sz="0" w:space="0" w:color="auto"/>
                    <w:bottom w:val="none" w:sz="0" w:space="0" w:color="auto"/>
                    <w:right w:val="none" w:sz="0" w:space="0" w:color="auto"/>
                  </w:divBdr>
                </w:div>
                <w:div w:id="748430337">
                  <w:marLeft w:val="0"/>
                  <w:marRight w:val="0"/>
                  <w:marTop w:val="0"/>
                  <w:marBottom w:val="0"/>
                  <w:divBdr>
                    <w:top w:val="none" w:sz="0" w:space="0" w:color="auto"/>
                    <w:left w:val="none" w:sz="0" w:space="0" w:color="auto"/>
                    <w:bottom w:val="none" w:sz="0" w:space="0" w:color="auto"/>
                    <w:right w:val="none" w:sz="0" w:space="0" w:color="auto"/>
                  </w:divBdr>
                </w:div>
                <w:div w:id="1046029111">
                  <w:marLeft w:val="0"/>
                  <w:marRight w:val="0"/>
                  <w:marTop w:val="0"/>
                  <w:marBottom w:val="0"/>
                  <w:divBdr>
                    <w:top w:val="none" w:sz="0" w:space="0" w:color="auto"/>
                    <w:left w:val="none" w:sz="0" w:space="0" w:color="auto"/>
                    <w:bottom w:val="none" w:sz="0" w:space="0" w:color="auto"/>
                    <w:right w:val="none" w:sz="0" w:space="0" w:color="auto"/>
                  </w:divBdr>
                </w:div>
                <w:div w:id="361059447">
                  <w:marLeft w:val="0"/>
                  <w:marRight w:val="0"/>
                  <w:marTop w:val="0"/>
                  <w:marBottom w:val="0"/>
                  <w:divBdr>
                    <w:top w:val="none" w:sz="0" w:space="0" w:color="auto"/>
                    <w:left w:val="none" w:sz="0" w:space="0" w:color="auto"/>
                    <w:bottom w:val="none" w:sz="0" w:space="0" w:color="auto"/>
                    <w:right w:val="none" w:sz="0" w:space="0" w:color="auto"/>
                  </w:divBdr>
                </w:div>
                <w:div w:id="1915701975">
                  <w:marLeft w:val="0"/>
                  <w:marRight w:val="0"/>
                  <w:marTop w:val="0"/>
                  <w:marBottom w:val="0"/>
                  <w:divBdr>
                    <w:top w:val="none" w:sz="0" w:space="0" w:color="auto"/>
                    <w:left w:val="none" w:sz="0" w:space="0" w:color="auto"/>
                    <w:bottom w:val="none" w:sz="0" w:space="0" w:color="auto"/>
                    <w:right w:val="none" w:sz="0" w:space="0" w:color="auto"/>
                  </w:divBdr>
                </w:div>
                <w:div w:id="782847603">
                  <w:marLeft w:val="0"/>
                  <w:marRight w:val="0"/>
                  <w:marTop w:val="0"/>
                  <w:marBottom w:val="0"/>
                  <w:divBdr>
                    <w:top w:val="none" w:sz="0" w:space="0" w:color="auto"/>
                    <w:left w:val="none" w:sz="0" w:space="0" w:color="auto"/>
                    <w:bottom w:val="none" w:sz="0" w:space="0" w:color="auto"/>
                    <w:right w:val="none" w:sz="0" w:space="0" w:color="auto"/>
                  </w:divBdr>
                </w:div>
                <w:div w:id="1108086205">
                  <w:marLeft w:val="0"/>
                  <w:marRight w:val="0"/>
                  <w:marTop w:val="0"/>
                  <w:marBottom w:val="0"/>
                  <w:divBdr>
                    <w:top w:val="none" w:sz="0" w:space="0" w:color="auto"/>
                    <w:left w:val="none" w:sz="0" w:space="0" w:color="auto"/>
                    <w:bottom w:val="none" w:sz="0" w:space="0" w:color="auto"/>
                    <w:right w:val="none" w:sz="0" w:space="0" w:color="auto"/>
                  </w:divBdr>
                </w:div>
                <w:div w:id="174535389">
                  <w:marLeft w:val="0"/>
                  <w:marRight w:val="0"/>
                  <w:marTop w:val="0"/>
                  <w:marBottom w:val="0"/>
                  <w:divBdr>
                    <w:top w:val="none" w:sz="0" w:space="0" w:color="auto"/>
                    <w:left w:val="none" w:sz="0" w:space="0" w:color="auto"/>
                    <w:bottom w:val="none" w:sz="0" w:space="0" w:color="auto"/>
                    <w:right w:val="none" w:sz="0" w:space="0" w:color="auto"/>
                  </w:divBdr>
                </w:div>
                <w:div w:id="14176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976">
          <w:marLeft w:val="0"/>
          <w:marRight w:val="0"/>
          <w:marTop w:val="75"/>
          <w:marBottom w:val="75"/>
          <w:divBdr>
            <w:top w:val="none" w:sz="0" w:space="0" w:color="auto"/>
            <w:left w:val="none" w:sz="0" w:space="0" w:color="auto"/>
            <w:bottom w:val="none" w:sz="0" w:space="0" w:color="auto"/>
            <w:right w:val="none" w:sz="0" w:space="0" w:color="auto"/>
          </w:divBdr>
          <w:divsChild>
            <w:div w:id="1890141364">
              <w:marLeft w:val="0"/>
              <w:marRight w:val="0"/>
              <w:marTop w:val="0"/>
              <w:marBottom w:val="0"/>
              <w:divBdr>
                <w:top w:val="none" w:sz="0" w:space="0" w:color="auto"/>
                <w:left w:val="none" w:sz="0" w:space="0" w:color="auto"/>
                <w:bottom w:val="none" w:sz="0" w:space="0" w:color="auto"/>
                <w:right w:val="none" w:sz="0" w:space="0" w:color="auto"/>
              </w:divBdr>
              <w:divsChild>
                <w:div w:id="1824620059">
                  <w:marLeft w:val="0"/>
                  <w:marRight w:val="0"/>
                  <w:marTop w:val="0"/>
                  <w:marBottom w:val="0"/>
                  <w:divBdr>
                    <w:top w:val="none" w:sz="0" w:space="0" w:color="auto"/>
                    <w:left w:val="none" w:sz="0" w:space="0" w:color="auto"/>
                    <w:bottom w:val="none" w:sz="0" w:space="0" w:color="auto"/>
                    <w:right w:val="none" w:sz="0" w:space="0" w:color="auto"/>
                  </w:divBdr>
                </w:div>
                <w:div w:id="200898006">
                  <w:marLeft w:val="0"/>
                  <w:marRight w:val="0"/>
                  <w:marTop w:val="0"/>
                  <w:marBottom w:val="0"/>
                  <w:divBdr>
                    <w:top w:val="none" w:sz="0" w:space="0" w:color="auto"/>
                    <w:left w:val="none" w:sz="0" w:space="0" w:color="auto"/>
                    <w:bottom w:val="none" w:sz="0" w:space="0" w:color="auto"/>
                    <w:right w:val="none" w:sz="0" w:space="0" w:color="auto"/>
                  </w:divBdr>
                </w:div>
                <w:div w:id="800926822">
                  <w:marLeft w:val="0"/>
                  <w:marRight w:val="0"/>
                  <w:marTop w:val="0"/>
                  <w:marBottom w:val="0"/>
                  <w:divBdr>
                    <w:top w:val="none" w:sz="0" w:space="0" w:color="auto"/>
                    <w:left w:val="none" w:sz="0" w:space="0" w:color="auto"/>
                    <w:bottom w:val="none" w:sz="0" w:space="0" w:color="auto"/>
                    <w:right w:val="none" w:sz="0" w:space="0" w:color="auto"/>
                  </w:divBdr>
                </w:div>
                <w:div w:id="1436825596">
                  <w:marLeft w:val="0"/>
                  <w:marRight w:val="0"/>
                  <w:marTop w:val="0"/>
                  <w:marBottom w:val="0"/>
                  <w:divBdr>
                    <w:top w:val="none" w:sz="0" w:space="0" w:color="auto"/>
                    <w:left w:val="none" w:sz="0" w:space="0" w:color="auto"/>
                    <w:bottom w:val="none" w:sz="0" w:space="0" w:color="auto"/>
                    <w:right w:val="none" w:sz="0" w:space="0" w:color="auto"/>
                  </w:divBdr>
                </w:div>
                <w:div w:id="14154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20416">
      <w:bodyDiv w:val="1"/>
      <w:marLeft w:val="0"/>
      <w:marRight w:val="0"/>
      <w:marTop w:val="0"/>
      <w:marBottom w:val="0"/>
      <w:divBdr>
        <w:top w:val="none" w:sz="0" w:space="0" w:color="auto"/>
        <w:left w:val="none" w:sz="0" w:space="0" w:color="auto"/>
        <w:bottom w:val="none" w:sz="0" w:space="0" w:color="auto"/>
        <w:right w:val="none" w:sz="0" w:space="0" w:color="auto"/>
      </w:divBdr>
    </w:div>
    <w:div w:id="2026708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FDE6-5C52-FC4B-8FA2-8A32CD93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Master.dotx</Template>
  <TotalTime>54</TotalTime>
  <Pages>1</Pages>
  <Words>478</Words>
  <Characters>2726</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 Pusateri</dc:creator>
  <cp:keywords/>
  <dc:description/>
  <cp:lastModifiedBy>Mel Justak</cp:lastModifiedBy>
  <cp:revision>6</cp:revision>
  <dcterms:created xsi:type="dcterms:W3CDTF">2018-05-15T17:26:00Z</dcterms:created>
  <dcterms:modified xsi:type="dcterms:W3CDTF">2018-05-23T18:29:00Z</dcterms:modified>
</cp:coreProperties>
</file>